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C8" w:rsidRDefault="00D56505" w:rsidP="00770EFA">
      <w:pPr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医疗保障</w:t>
      </w:r>
      <w:r w:rsidR="0076503C">
        <w:rPr>
          <w:rFonts w:ascii="仿宋" w:eastAsia="仿宋" w:hAnsi="仿宋" w:hint="eastAsia"/>
          <w:b/>
          <w:sz w:val="28"/>
          <w:szCs w:val="28"/>
        </w:rPr>
        <w:t>基金规范</w:t>
      </w:r>
      <w:r w:rsidR="0076503C">
        <w:rPr>
          <w:rFonts w:ascii="仿宋" w:eastAsia="仿宋" w:hAnsi="仿宋"/>
          <w:b/>
          <w:sz w:val="28"/>
          <w:szCs w:val="28"/>
        </w:rPr>
        <w:t>使用承诺书</w:t>
      </w:r>
    </w:p>
    <w:p w:rsidR="00CB42C8" w:rsidRPr="00020A05" w:rsidRDefault="00020A05" w:rsidP="00DA0F6B">
      <w:pPr>
        <w:spacing w:line="7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020A05">
        <w:rPr>
          <w:rFonts w:ascii="仿宋" w:eastAsia="仿宋" w:hAnsi="仿宋" w:hint="eastAsia"/>
          <w:bCs/>
          <w:sz w:val="28"/>
          <w:szCs w:val="28"/>
        </w:rPr>
        <w:t>临床研究名称：</w:t>
      </w:r>
    </w:p>
    <w:p w:rsidR="00020A05" w:rsidRPr="00020A05" w:rsidRDefault="00020A05" w:rsidP="00DA0F6B">
      <w:pPr>
        <w:spacing w:line="7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020A05">
        <w:rPr>
          <w:rFonts w:ascii="仿宋" w:eastAsia="仿宋" w:hAnsi="仿宋" w:hint="eastAsia"/>
          <w:bCs/>
          <w:sz w:val="28"/>
          <w:szCs w:val="28"/>
        </w:rPr>
        <w:t>申办方：</w:t>
      </w:r>
    </w:p>
    <w:p w:rsidR="00CB42C8" w:rsidRPr="00020A05" w:rsidRDefault="00020A05" w:rsidP="00DA0F6B">
      <w:pPr>
        <w:spacing w:line="7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主要研究者</w:t>
      </w:r>
      <w:r w:rsidRPr="00020A05">
        <w:rPr>
          <w:rFonts w:ascii="仿宋" w:eastAsia="仿宋" w:hAnsi="仿宋" w:hint="eastAsia"/>
          <w:bCs/>
          <w:sz w:val="28"/>
          <w:szCs w:val="28"/>
        </w:rPr>
        <w:t>：</w:t>
      </w:r>
    </w:p>
    <w:p w:rsidR="00CB42C8" w:rsidRPr="00020A05" w:rsidRDefault="0076503C" w:rsidP="00DA0F6B">
      <w:pPr>
        <w:spacing w:line="7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020A05">
        <w:rPr>
          <w:rFonts w:ascii="仿宋" w:eastAsia="仿宋" w:hAnsi="仿宋" w:hint="eastAsia"/>
          <w:bCs/>
          <w:sz w:val="28"/>
          <w:szCs w:val="28"/>
        </w:rPr>
        <w:t>为加强医疗保障基金（以下简称医保基金）的保护，规范临床研究中涉及医保基金使用，确保临床研究工作的合法和顺利进行，根据</w:t>
      </w:r>
      <w:r w:rsidR="00020A05">
        <w:rPr>
          <w:rFonts w:ascii="仿宋" w:eastAsia="仿宋" w:hAnsi="仿宋" w:hint="eastAsia"/>
          <w:bCs/>
          <w:sz w:val="28"/>
          <w:szCs w:val="28"/>
        </w:rPr>
        <w:t>中南大学湘雅三医院制定的</w:t>
      </w:r>
      <w:r w:rsidRPr="00020A05">
        <w:rPr>
          <w:rFonts w:ascii="仿宋" w:eastAsia="仿宋" w:hAnsi="仿宋" w:hint="eastAsia"/>
          <w:bCs/>
          <w:sz w:val="28"/>
          <w:szCs w:val="28"/>
        </w:rPr>
        <w:t>《临床研究医疗保障基金</w:t>
      </w:r>
      <w:r w:rsidR="00F55E8F">
        <w:rPr>
          <w:rFonts w:ascii="仿宋" w:eastAsia="仿宋" w:hAnsi="仿宋" w:hint="eastAsia"/>
          <w:bCs/>
          <w:sz w:val="28"/>
          <w:szCs w:val="28"/>
        </w:rPr>
        <w:t>监督</w:t>
      </w:r>
      <w:r w:rsidRPr="00020A05">
        <w:rPr>
          <w:rFonts w:ascii="仿宋" w:eastAsia="仿宋" w:hAnsi="仿宋" w:hint="eastAsia"/>
          <w:bCs/>
          <w:sz w:val="28"/>
          <w:szCs w:val="28"/>
        </w:rPr>
        <w:t>管理制度》的规定及要求，本人作为</w:t>
      </w:r>
      <w:r w:rsidR="002F11A0">
        <w:rPr>
          <w:rFonts w:ascii="仿宋" w:eastAsia="仿宋" w:hAnsi="仿宋" w:hint="eastAsia"/>
          <w:bCs/>
          <w:sz w:val="28"/>
          <w:szCs w:val="28"/>
        </w:rPr>
        <w:t>该临床研究的</w:t>
      </w:r>
      <w:r w:rsidR="00020A05">
        <w:rPr>
          <w:rFonts w:ascii="仿宋" w:eastAsia="仿宋" w:hAnsi="仿宋" w:hint="eastAsia"/>
          <w:bCs/>
          <w:sz w:val="28"/>
          <w:szCs w:val="28"/>
        </w:rPr>
        <w:t>主要研究者</w:t>
      </w:r>
      <w:r w:rsidR="002F11A0">
        <w:rPr>
          <w:rFonts w:ascii="仿宋" w:eastAsia="仿宋" w:hAnsi="仿宋" w:hint="eastAsia"/>
          <w:bCs/>
          <w:sz w:val="28"/>
          <w:szCs w:val="28"/>
        </w:rPr>
        <w:t>，</w:t>
      </w:r>
      <w:r w:rsidRPr="00020A05">
        <w:rPr>
          <w:rFonts w:ascii="仿宋" w:eastAsia="仿宋" w:hAnsi="仿宋" w:hint="eastAsia"/>
          <w:bCs/>
          <w:sz w:val="28"/>
          <w:szCs w:val="28"/>
        </w:rPr>
        <w:t>特郑重承诺:</w:t>
      </w:r>
    </w:p>
    <w:p w:rsidR="00F01F2A" w:rsidRPr="00770EFA" w:rsidRDefault="0076503C" w:rsidP="00DA0F6B">
      <w:pPr>
        <w:pStyle w:val="a5"/>
        <w:numPr>
          <w:ilvl w:val="0"/>
          <w:numId w:val="3"/>
        </w:numPr>
        <w:spacing w:line="760" w:lineRule="exact"/>
        <w:ind w:left="0" w:firstLine="560"/>
        <w:rPr>
          <w:rFonts w:ascii="仿宋" w:eastAsia="仿宋" w:hAnsi="仿宋"/>
          <w:bCs/>
          <w:sz w:val="28"/>
          <w:szCs w:val="28"/>
        </w:rPr>
      </w:pPr>
      <w:r w:rsidRPr="00770EFA">
        <w:rPr>
          <w:rFonts w:ascii="仿宋" w:eastAsia="仿宋" w:hAnsi="仿宋" w:hint="eastAsia"/>
          <w:bCs/>
          <w:sz w:val="28"/>
          <w:szCs w:val="28"/>
        </w:rPr>
        <w:t>负责临床研究中医保基金</w:t>
      </w:r>
      <w:r w:rsidR="00F55E8F" w:rsidRPr="00770EFA">
        <w:rPr>
          <w:rFonts w:ascii="仿宋" w:eastAsia="仿宋" w:hAnsi="仿宋" w:hint="eastAsia"/>
          <w:bCs/>
          <w:sz w:val="28"/>
          <w:szCs w:val="28"/>
        </w:rPr>
        <w:t>监督</w:t>
      </w:r>
      <w:r w:rsidRPr="00770EFA">
        <w:rPr>
          <w:rFonts w:ascii="仿宋" w:eastAsia="仿宋" w:hAnsi="仿宋" w:hint="eastAsia"/>
          <w:bCs/>
          <w:sz w:val="28"/>
          <w:szCs w:val="28"/>
        </w:rPr>
        <w:t>管理制度的落实，杜绝</w:t>
      </w:r>
      <w:r w:rsidR="00F01F2A" w:rsidRPr="00770EFA">
        <w:rPr>
          <w:rFonts w:ascii="仿宋" w:eastAsia="仿宋" w:hAnsi="仿宋" w:hint="eastAsia"/>
          <w:bCs/>
          <w:sz w:val="28"/>
          <w:szCs w:val="28"/>
        </w:rPr>
        <w:t>临床研究中</w:t>
      </w:r>
      <w:r w:rsidRPr="00770EFA">
        <w:rPr>
          <w:rFonts w:ascii="仿宋" w:eastAsia="仿宋" w:hAnsi="仿宋" w:hint="eastAsia"/>
          <w:bCs/>
          <w:sz w:val="28"/>
          <w:szCs w:val="28"/>
        </w:rPr>
        <w:t>发生应由申办者承担</w:t>
      </w:r>
      <w:r w:rsidR="00F55E8F" w:rsidRPr="00770EFA">
        <w:rPr>
          <w:rFonts w:ascii="仿宋" w:eastAsia="仿宋" w:hAnsi="仿宋" w:hint="eastAsia"/>
          <w:bCs/>
          <w:sz w:val="28"/>
          <w:szCs w:val="28"/>
        </w:rPr>
        <w:t>的费用</w:t>
      </w:r>
      <w:r w:rsidRPr="00770EFA">
        <w:rPr>
          <w:rFonts w:ascii="仿宋" w:eastAsia="仿宋" w:hAnsi="仿宋" w:hint="eastAsia"/>
          <w:bCs/>
          <w:sz w:val="28"/>
          <w:szCs w:val="28"/>
        </w:rPr>
        <w:t>使用医保基金报销的情形</w:t>
      </w:r>
      <w:r w:rsidR="00F01F2A" w:rsidRPr="00770EFA">
        <w:rPr>
          <w:rFonts w:ascii="仿宋" w:eastAsia="仿宋" w:hAnsi="仿宋" w:hint="eastAsia"/>
          <w:bCs/>
          <w:sz w:val="28"/>
          <w:szCs w:val="28"/>
        </w:rPr>
        <w:t>，包括：</w:t>
      </w:r>
    </w:p>
    <w:p w:rsidR="00F01F2A" w:rsidRDefault="00F01F2A" w:rsidP="00DA0F6B">
      <w:pPr>
        <w:spacing w:line="7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F01F2A">
        <w:rPr>
          <w:rFonts w:ascii="仿宋" w:eastAsia="仿宋" w:hAnsi="仿宋" w:hint="eastAsia"/>
          <w:bCs/>
          <w:sz w:val="28"/>
          <w:szCs w:val="28"/>
        </w:rPr>
        <w:t>（1）</w:t>
      </w:r>
      <w:r w:rsidR="0076503C" w:rsidRPr="00F01F2A">
        <w:rPr>
          <w:rFonts w:ascii="仿宋" w:eastAsia="仿宋" w:hAnsi="仿宋" w:hint="eastAsia"/>
          <w:bCs/>
          <w:sz w:val="28"/>
          <w:szCs w:val="28"/>
        </w:rPr>
        <w:t>临床研究方案规定的为受试者免费提供的检验/检查项目、临床试验用研究产品，以及申办者承诺为受试者免费提供的其他医疗服务；</w:t>
      </w:r>
    </w:p>
    <w:p w:rsidR="00CB42C8" w:rsidRDefault="00F01F2A" w:rsidP="00DA0F6B">
      <w:pPr>
        <w:spacing w:line="7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（2）</w:t>
      </w:r>
      <w:r w:rsidR="0076503C" w:rsidRPr="00020A05">
        <w:rPr>
          <w:rFonts w:ascii="仿宋" w:eastAsia="仿宋" w:hAnsi="仿宋" w:hint="eastAsia"/>
          <w:bCs/>
          <w:sz w:val="28"/>
          <w:szCs w:val="28"/>
        </w:rPr>
        <w:t>受试者发生临床研究相关的不良事件（AE）/严重不良事件（SAE），研究者给予医疗处理所产生的相关费用</w:t>
      </w:r>
      <w:r>
        <w:rPr>
          <w:rFonts w:ascii="仿宋" w:eastAsia="仿宋" w:hAnsi="仿宋" w:hint="eastAsia"/>
          <w:bCs/>
          <w:sz w:val="28"/>
          <w:szCs w:val="28"/>
        </w:rPr>
        <w:t>；</w:t>
      </w:r>
    </w:p>
    <w:p w:rsidR="00F01F2A" w:rsidRPr="00F01F2A" w:rsidRDefault="00F01F2A" w:rsidP="00DA0F6B">
      <w:pPr>
        <w:spacing w:line="7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（3）</w:t>
      </w:r>
      <w:r w:rsidRPr="00F01F2A">
        <w:rPr>
          <w:rFonts w:ascii="仿宋" w:eastAsia="仿宋" w:hAnsi="仿宋" w:hint="eastAsia"/>
          <w:bCs/>
          <w:sz w:val="28"/>
          <w:szCs w:val="28"/>
        </w:rPr>
        <w:t>其他的</w:t>
      </w:r>
      <w:r>
        <w:rPr>
          <w:rFonts w:ascii="仿宋" w:eastAsia="仿宋" w:hAnsi="仿宋" w:hint="eastAsia"/>
          <w:bCs/>
          <w:sz w:val="28"/>
          <w:szCs w:val="28"/>
        </w:rPr>
        <w:t>应</w:t>
      </w:r>
      <w:r w:rsidRPr="00F01F2A">
        <w:rPr>
          <w:rFonts w:ascii="仿宋" w:eastAsia="仿宋" w:hAnsi="仿宋" w:hint="eastAsia"/>
          <w:bCs/>
          <w:sz w:val="28"/>
          <w:szCs w:val="28"/>
        </w:rPr>
        <w:t>由申办者承担的费用。</w:t>
      </w:r>
    </w:p>
    <w:p w:rsidR="00CB42C8" w:rsidRPr="00020A05" w:rsidRDefault="0076503C" w:rsidP="00DA0F6B">
      <w:pPr>
        <w:spacing w:line="7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020A05">
        <w:rPr>
          <w:rFonts w:ascii="仿宋" w:eastAsia="仿宋" w:hAnsi="仿宋" w:hint="eastAsia"/>
          <w:bCs/>
          <w:sz w:val="28"/>
          <w:szCs w:val="28"/>
        </w:rPr>
        <w:t>二、</w:t>
      </w:r>
      <w:r w:rsidR="00F01F2A">
        <w:rPr>
          <w:rFonts w:ascii="仿宋" w:eastAsia="仿宋" w:hAnsi="仿宋" w:hint="eastAsia"/>
          <w:bCs/>
          <w:sz w:val="28"/>
          <w:szCs w:val="28"/>
        </w:rPr>
        <w:t>负责</w:t>
      </w:r>
      <w:r w:rsidRPr="00020A05">
        <w:rPr>
          <w:rFonts w:ascii="仿宋" w:eastAsia="仿宋" w:hAnsi="仿宋" w:hint="eastAsia"/>
          <w:bCs/>
          <w:sz w:val="28"/>
          <w:szCs w:val="28"/>
        </w:rPr>
        <w:t>向研究团队</w:t>
      </w:r>
      <w:r w:rsidR="00F55E8F">
        <w:rPr>
          <w:rFonts w:ascii="仿宋" w:eastAsia="仿宋" w:hAnsi="仿宋" w:hint="eastAsia"/>
          <w:bCs/>
          <w:sz w:val="28"/>
          <w:szCs w:val="28"/>
        </w:rPr>
        <w:t>宣教</w:t>
      </w:r>
      <w:r w:rsidR="00F55E8F" w:rsidRPr="00F55E8F">
        <w:rPr>
          <w:rFonts w:ascii="仿宋" w:eastAsia="仿宋" w:hAnsi="仿宋"/>
          <w:bCs/>
          <w:sz w:val="28"/>
          <w:szCs w:val="28"/>
        </w:rPr>
        <w:t>临床</w:t>
      </w:r>
      <w:r w:rsidR="00F55E8F" w:rsidRPr="00F55E8F">
        <w:rPr>
          <w:rFonts w:ascii="仿宋" w:eastAsia="仿宋" w:hAnsi="仿宋" w:hint="eastAsia"/>
          <w:bCs/>
          <w:sz w:val="28"/>
          <w:szCs w:val="28"/>
        </w:rPr>
        <w:t>研究</w:t>
      </w:r>
      <w:r w:rsidR="00F55E8F" w:rsidRPr="00F55E8F">
        <w:rPr>
          <w:rFonts w:ascii="仿宋" w:eastAsia="仿宋" w:hAnsi="仿宋"/>
          <w:bCs/>
          <w:sz w:val="28"/>
          <w:szCs w:val="28"/>
        </w:rPr>
        <w:t>中医保</w:t>
      </w:r>
      <w:r w:rsidR="00F55E8F" w:rsidRPr="00F55E8F">
        <w:rPr>
          <w:rFonts w:ascii="仿宋" w:eastAsia="仿宋" w:hAnsi="仿宋" w:hint="eastAsia"/>
          <w:bCs/>
          <w:sz w:val="28"/>
          <w:szCs w:val="28"/>
        </w:rPr>
        <w:t>基金</w:t>
      </w:r>
      <w:r w:rsidR="00F55E8F" w:rsidRPr="00F55E8F">
        <w:rPr>
          <w:rFonts w:ascii="仿宋" w:eastAsia="仿宋" w:hAnsi="仿宋"/>
          <w:bCs/>
          <w:sz w:val="28"/>
          <w:szCs w:val="28"/>
        </w:rPr>
        <w:t>占用的情形及危害</w:t>
      </w:r>
      <w:r w:rsidRPr="00020A05">
        <w:rPr>
          <w:rFonts w:ascii="仿宋" w:eastAsia="仿宋" w:hAnsi="仿宋" w:hint="eastAsia"/>
          <w:bCs/>
          <w:sz w:val="28"/>
          <w:szCs w:val="28"/>
        </w:rPr>
        <w:t>，</w:t>
      </w:r>
      <w:r w:rsidR="002F11A0" w:rsidRPr="00020A05">
        <w:rPr>
          <w:rFonts w:ascii="仿宋" w:eastAsia="仿宋" w:hAnsi="仿宋" w:hint="eastAsia"/>
          <w:bCs/>
          <w:sz w:val="28"/>
          <w:szCs w:val="28"/>
        </w:rPr>
        <w:t>杜绝</w:t>
      </w:r>
      <w:r w:rsidRPr="00020A05">
        <w:rPr>
          <w:rFonts w:ascii="仿宋" w:eastAsia="仿宋" w:hAnsi="仿宋" w:hint="eastAsia"/>
          <w:bCs/>
          <w:sz w:val="28"/>
          <w:szCs w:val="28"/>
        </w:rPr>
        <w:t>和</w:t>
      </w:r>
      <w:r w:rsidR="002F11A0" w:rsidRPr="00020A05">
        <w:rPr>
          <w:rFonts w:ascii="仿宋" w:eastAsia="仿宋" w:hAnsi="仿宋" w:hint="eastAsia"/>
          <w:bCs/>
          <w:sz w:val="28"/>
          <w:szCs w:val="28"/>
        </w:rPr>
        <w:t>纠正</w:t>
      </w:r>
      <w:r w:rsidRPr="00020A05">
        <w:rPr>
          <w:rFonts w:ascii="仿宋" w:eastAsia="仿宋" w:hAnsi="仿宋" w:hint="eastAsia"/>
          <w:bCs/>
          <w:sz w:val="28"/>
          <w:szCs w:val="28"/>
        </w:rPr>
        <w:t>研究实施过程中占用医保基金的行为</w:t>
      </w:r>
      <w:r w:rsidR="00FD06B8">
        <w:rPr>
          <w:rFonts w:ascii="仿宋" w:eastAsia="仿宋" w:hAnsi="仿宋" w:hint="eastAsia"/>
          <w:bCs/>
          <w:sz w:val="28"/>
          <w:szCs w:val="28"/>
        </w:rPr>
        <w:t>。</w:t>
      </w:r>
    </w:p>
    <w:p w:rsidR="00020A05" w:rsidRDefault="0076503C" w:rsidP="00DA0F6B">
      <w:pPr>
        <w:spacing w:line="7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020A05">
        <w:rPr>
          <w:rFonts w:ascii="仿宋" w:eastAsia="仿宋" w:hAnsi="仿宋" w:hint="eastAsia"/>
          <w:bCs/>
          <w:sz w:val="28"/>
          <w:szCs w:val="28"/>
        </w:rPr>
        <w:lastRenderedPageBreak/>
        <w:t>三、负责组织</w:t>
      </w:r>
      <w:r w:rsidR="00F01F2A">
        <w:rPr>
          <w:rFonts w:ascii="仿宋" w:eastAsia="仿宋" w:hAnsi="仿宋" w:hint="eastAsia"/>
          <w:bCs/>
          <w:sz w:val="28"/>
          <w:szCs w:val="28"/>
        </w:rPr>
        <w:t>临床</w:t>
      </w:r>
      <w:r w:rsidRPr="00020A05">
        <w:rPr>
          <w:rFonts w:ascii="仿宋" w:eastAsia="仿宋" w:hAnsi="仿宋" w:hint="eastAsia"/>
          <w:bCs/>
          <w:sz w:val="28"/>
          <w:szCs w:val="28"/>
        </w:rPr>
        <w:t>研究过程中占用医保基金行为的自查、报告和整改</w:t>
      </w:r>
      <w:bookmarkStart w:id="0" w:name="_GoBack"/>
      <w:bookmarkEnd w:id="0"/>
      <w:r w:rsidRPr="00020A05">
        <w:rPr>
          <w:rFonts w:ascii="仿宋" w:eastAsia="仿宋" w:hAnsi="仿宋" w:hint="eastAsia"/>
          <w:bCs/>
          <w:sz w:val="28"/>
          <w:szCs w:val="28"/>
        </w:rPr>
        <w:t>。</w:t>
      </w:r>
    </w:p>
    <w:p w:rsidR="00CB42C8" w:rsidRPr="00020A05" w:rsidRDefault="00020A05" w:rsidP="00DA0F6B">
      <w:pPr>
        <w:spacing w:line="7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                      </w:t>
      </w:r>
      <w:r w:rsidRPr="00020A05">
        <w:rPr>
          <w:rFonts w:ascii="仿宋" w:eastAsia="仿宋" w:hAnsi="仿宋" w:hint="eastAsia"/>
          <w:bCs/>
          <w:sz w:val="28"/>
          <w:szCs w:val="28"/>
        </w:rPr>
        <w:t>主要研究者签字：</w:t>
      </w:r>
      <w:r>
        <w:rPr>
          <w:rFonts w:ascii="仿宋" w:eastAsia="仿宋" w:hAnsi="仿宋" w:hint="eastAsia"/>
          <w:bCs/>
          <w:sz w:val="28"/>
          <w:szCs w:val="28"/>
        </w:rPr>
        <w:t xml:space="preserve">           </w:t>
      </w:r>
      <w:r w:rsidR="0076503C" w:rsidRPr="00020A05">
        <w:rPr>
          <w:rFonts w:ascii="仿宋" w:eastAsia="仿宋" w:hAnsi="仿宋" w:hint="eastAsia"/>
          <w:bCs/>
          <w:sz w:val="28"/>
          <w:szCs w:val="28"/>
        </w:rPr>
        <w:t xml:space="preserve">                                                   </w:t>
      </w:r>
    </w:p>
    <w:p w:rsidR="00CB42C8" w:rsidRPr="00DA0F6B" w:rsidRDefault="00020A05" w:rsidP="00DA0F6B">
      <w:pPr>
        <w:spacing w:line="760" w:lineRule="exact"/>
        <w:ind w:firstLineChars="200" w:firstLine="560"/>
        <w:rPr>
          <w:rFonts w:ascii="仿宋" w:eastAsia="仿宋" w:hAnsi="仿宋"/>
          <w:bCs/>
          <w:color w:val="FF0000"/>
          <w:sz w:val="24"/>
        </w:rPr>
      </w:pPr>
      <w:r w:rsidRPr="00DA0F6B">
        <w:rPr>
          <w:rFonts w:ascii="仿宋" w:eastAsia="仿宋" w:hAnsi="仿宋" w:hint="eastAsia"/>
          <w:bCs/>
          <w:color w:val="FF0000"/>
          <w:sz w:val="28"/>
          <w:szCs w:val="28"/>
        </w:rPr>
        <w:t xml:space="preserve">    </w:t>
      </w:r>
      <w:r w:rsidR="00DA0F6B">
        <w:rPr>
          <w:rFonts w:ascii="仿宋" w:eastAsia="仿宋" w:hAnsi="仿宋" w:hint="eastAsia"/>
          <w:bCs/>
          <w:color w:val="FF0000"/>
          <w:sz w:val="28"/>
          <w:szCs w:val="28"/>
        </w:rPr>
        <w:t xml:space="preserve">                     </w:t>
      </w:r>
      <w:r w:rsidRPr="00DA0F6B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76503C" w:rsidRPr="00DA0F6B">
        <w:rPr>
          <w:rFonts w:ascii="仿宋" w:eastAsia="仿宋" w:hAnsi="仿宋" w:hint="eastAsia"/>
          <w:bCs/>
          <w:sz w:val="28"/>
          <w:szCs w:val="28"/>
        </w:rPr>
        <w:t xml:space="preserve">日期：   </w:t>
      </w:r>
      <w:r w:rsidR="0076503C" w:rsidRPr="00DA0F6B">
        <w:rPr>
          <w:rFonts w:ascii="仿宋" w:eastAsia="仿宋" w:hAnsi="仿宋" w:hint="eastAsia"/>
          <w:bCs/>
          <w:color w:val="FF0000"/>
          <w:sz w:val="24"/>
        </w:rPr>
        <w:t xml:space="preserve">                                  </w:t>
      </w:r>
    </w:p>
    <w:sectPr w:rsidR="00CB42C8" w:rsidRPr="00DA0F6B" w:rsidSect="00CB42C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A9B" w:rsidRDefault="00595A9B" w:rsidP="00020A05">
      <w:r>
        <w:separator/>
      </w:r>
    </w:p>
  </w:endnote>
  <w:endnote w:type="continuationSeparator" w:id="1">
    <w:p w:rsidR="00595A9B" w:rsidRDefault="00595A9B" w:rsidP="00020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A9B" w:rsidRDefault="00595A9B" w:rsidP="00020A05">
      <w:r>
        <w:separator/>
      </w:r>
    </w:p>
  </w:footnote>
  <w:footnote w:type="continuationSeparator" w:id="1">
    <w:p w:rsidR="00595A9B" w:rsidRDefault="00595A9B" w:rsidP="00020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BDB" w:rsidRPr="00344BDB" w:rsidRDefault="00344BDB" w:rsidP="00344BDB">
    <w:pPr>
      <w:pStyle w:val="a3"/>
      <w:ind w:firstLineChars="500" w:firstLine="900"/>
      <w:jc w:val="left"/>
      <w:rPr>
        <w:color w:val="FF0000"/>
      </w:rPr>
    </w:pPr>
    <w:r w:rsidRPr="00344BDB">
      <w:rPr>
        <w:rFonts w:hint="eastAsia"/>
        <w:color w:val="FF0000"/>
      </w:rPr>
      <w:t>产品名称：</w:t>
    </w:r>
    <w:r w:rsidRPr="00344BDB">
      <w:rPr>
        <w:rFonts w:hint="eastAsia"/>
        <w:color w:val="FF0000"/>
      </w:rPr>
      <w:t xml:space="preserve">       </w:t>
    </w:r>
    <w:r>
      <w:rPr>
        <w:rFonts w:hint="eastAsia"/>
        <w:color w:val="FF0000"/>
      </w:rPr>
      <w:t xml:space="preserve">                          </w:t>
    </w:r>
    <w:r>
      <w:rPr>
        <w:rFonts w:hint="eastAsia"/>
        <w:color w:val="FF0000"/>
      </w:rPr>
      <w:t>方案编号：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46235F"/>
    <w:multiLevelType w:val="singleLevel"/>
    <w:tmpl w:val="BB46235F"/>
    <w:lvl w:ilvl="0">
      <w:start w:val="1"/>
      <w:numFmt w:val="decimal"/>
      <w:suff w:val="nothing"/>
      <w:lvlText w:val="%1、"/>
      <w:lvlJc w:val="left"/>
    </w:lvl>
  </w:abstractNum>
  <w:abstractNum w:abstractNumId="1">
    <w:nsid w:val="11368150"/>
    <w:multiLevelType w:val="singleLevel"/>
    <w:tmpl w:val="1136815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0185326"/>
    <w:multiLevelType w:val="hybridMultilevel"/>
    <w:tmpl w:val="94A4D520"/>
    <w:lvl w:ilvl="0" w:tplc="1C3EE2A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2934DD"/>
    <w:rsid w:val="00020A05"/>
    <w:rsid w:val="00140C00"/>
    <w:rsid w:val="00281506"/>
    <w:rsid w:val="002E1C91"/>
    <w:rsid w:val="002F11A0"/>
    <w:rsid w:val="00344BDB"/>
    <w:rsid w:val="0039262F"/>
    <w:rsid w:val="00431611"/>
    <w:rsid w:val="004511B2"/>
    <w:rsid w:val="0054062C"/>
    <w:rsid w:val="00595A9B"/>
    <w:rsid w:val="006055EC"/>
    <w:rsid w:val="006A3165"/>
    <w:rsid w:val="00710835"/>
    <w:rsid w:val="0076503C"/>
    <w:rsid w:val="00770EFA"/>
    <w:rsid w:val="008E1263"/>
    <w:rsid w:val="009050AF"/>
    <w:rsid w:val="00A10B5A"/>
    <w:rsid w:val="00AA5F1D"/>
    <w:rsid w:val="00BA3DDE"/>
    <w:rsid w:val="00CB42C8"/>
    <w:rsid w:val="00D56505"/>
    <w:rsid w:val="00DA0F6B"/>
    <w:rsid w:val="00DD5F73"/>
    <w:rsid w:val="00E54E29"/>
    <w:rsid w:val="00EA1A00"/>
    <w:rsid w:val="00F01F2A"/>
    <w:rsid w:val="00F55E8F"/>
    <w:rsid w:val="00FD06B8"/>
    <w:rsid w:val="0C106DFC"/>
    <w:rsid w:val="312934DD"/>
    <w:rsid w:val="3FDD01CC"/>
    <w:rsid w:val="52124B2E"/>
    <w:rsid w:val="782A6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2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0A05"/>
    <w:rPr>
      <w:kern w:val="2"/>
      <w:sz w:val="18"/>
      <w:szCs w:val="18"/>
    </w:rPr>
  </w:style>
  <w:style w:type="paragraph" w:styleId="a4">
    <w:name w:val="footer"/>
    <w:basedOn w:val="a"/>
    <w:link w:val="Char0"/>
    <w:rsid w:val="000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0A05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770E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巧</dc:creator>
  <cp:lastModifiedBy>项玉霞</cp:lastModifiedBy>
  <cp:revision>3</cp:revision>
  <dcterms:created xsi:type="dcterms:W3CDTF">2021-11-19T01:03:00Z</dcterms:created>
  <dcterms:modified xsi:type="dcterms:W3CDTF">2022-01-19T07:53:00Z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33EEF5C766534D3C924762C913E48FBF</vt:lpwstr>
  </property>
</Properties>
</file>